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7370C2">
        <w:rPr>
          <w:rFonts w:ascii="Times New Roman" w:hAnsi="Times New Roman" w:cs="Times New Roman"/>
          <w:b/>
          <w:sz w:val="24"/>
          <w:szCs w:val="24"/>
        </w:rPr>
        <w:t>496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>гр. Монтана,</w:t>
      </w:r>
      <w:r w:rsidR="007370C2">
        <w:rPr>
          <w:rFonts w:ascii="Times New Roman" w:hAnsi="Times New Roman" w:cs="Times New Roman"/>
          <w:b/>
          <w:sz w:val="24"/>
          <w:szCs w:val="24"/>
        </w:rPr>
        <w:t xml:space="preserve"> 18.12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7370C2" w:rsidRPr="00B45C37" w:rsidRDefault="007370C2" w:rsidP="007370C2">
      <w:pPr>
        <w:spacing w:after="0"/>
        <w:jc w:val="both"/>
        <w:rPr>
          <w:sz w:val="24"/>
        </w:rPr>
      </w:pP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5C37">
        <w:rPr>
          <w:sz w:val="20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11 </w:t>
      </w:r>
      <w:r w:rsidRPr="007370C2">
        <w:rPr>
          <w:rFonts w:ascii="Times New Roman" w:hAnsi="Times New Roman" w:cs="Times New Roman"/>
          <w:sz w:val="24"/>
          <w:szCs w:val="24"/>
        </w:rPr>
        <w:t xml:space="preserve">от Закона за собствеността и ползването на земеделски </w:t>
      </w:r>
      <w:r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Pr="007370C2">
        <w:rPr>
          <w:rFonts w:ascii="Times New Roman" w:hAnsi="Times New Roman" w:cs="Times New Roman"/>
          <w:sz w:val="24"/>
          <w:szCs w:val="24"/>
        </w:rPr>
        <w:t>доклад с вх. №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АР-6807</w:t>
      </w:r>
      <w:r w:rsidRPr="007370C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7370C2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21ПМЛ/3.12.2024 г. за землището на с. ГАГАНИЦА, ЕКАТТЕ 14297, община БЕРКОВИЦА, област МОНТАНА.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7370C2" w:rsidRDefault="007370C2" w:rsidP="00737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0C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21ПМЛ/3.12.2024 г. г., сключено за календарната 2025 година за землището на с. ГАГАНИЦА, ЕКАТТЕ 14297,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АР-6807</w:t>
      </w:r>
      <w:r w:rsidRPr="007370C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7370C2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</w:t>
      </w:r>
      <w:r>
        <w:rPr>
          <w:rFonts w:ascii="Times New Roman" w:hAnsi="Times New Roman" w:cs="Times New Roman"/>
          <w:sz w:val="24"/>
          <w:szCs w:val="24"/>
        </w:rPr>
        <w:t xml:space="preserve">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370C2"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370C2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 w:rsidRPr="007370C2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2134.660</w:t>
      </w:r>
      <w:r w:rsidRPr="007370C2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ГАГАНИЦА,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370C2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370C2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7370C2">
        <w:rPr>
          <w:rFonts w:ascii="Times New Roman" w:hAnsi="Times New Roman" w:cs="Times New Roman"/>
          <w:sz w:val="24"/>
          <w:szCs w:val="24"/>
        </w:rPr>
        <w:t xml:space="preserve"> г. за землището на с. ГАГАНИЦА, ЕКАТТЕ 14297 средното годишно рентно плащане за ползване на пасища и мери е в размер 19,00 лв./дка, а средното годишно рентно плащане за ползване на ливади е в размер 11,00 лв./дка.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370C2" w:rsidRPr="007370C2" w:rsidTr="00652659">
        <w:trPr>
          <w:jc w:val="center"/>
        </w:trPr>
        <w:tc>
          <w:tcPr>
            <w:tcW w:w="5200" w:type="dxa"/>
            <w:shd w:val="clear" w:color="auto" w:fill="auto"/>
          </w:tcPr>
          <w:p w:rsidR="007370C2" w:rsidRPr="007370C2" w:rsidRDefault="007370C2" w:rsidP="006526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0C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7370C2" w:rsidRPr="007370C2" w:rsidRDefault="007370C2" w:rsidP="006526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370C2" w:rsidRPr="007370C2" w:rsidRDefault="007370C2" w:rsidP="006526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0C2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370C2" w:rsidRPr="007370C2" w:rsidRDefault="007370C2" w:rsidP="006526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0C2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370C2" w:rsidRPr="007370C2" w:rsidTr="00652659">
        <w:trPr>
          <w:jc w:val="center"/>
        </w:trPr>
        <w:tc>
          <w:tcPr>
            <w:tcW w:w="5200" w:type="dxa"/>
            <w:shd w:val="clear" w:color="auto" w:fill="auto"/>
          </w:tcPr>
          <w:p w:rsidR="007370C2" w:rsidRPr="007370C2" w:rsidRDefault="007370C2" w:rsidP="0065265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70C2">
              <w:rPr>
                <w:rFonts w:ascii="Times New Roman" w:hAnsi="Times New Roman" w:cs="Times New Roman"/>
                <w:sz w:val="24"/>
                <w:szCs w:val="24"/>
              </w:rPr>
              <w:t xml:space="preserve"> БИО ЕМ ДИ ЕООД</w:t>
            </w:r>
          </w:p>
        </w:tc>
        <w:tc>
          <w:tcPr>
            <w:tcW w:w="1280" w:type="dxa"/>
            <w:shd w:val="clear" w:color="auto" w:fill="auto"/>
          </w:tcPr>
          <w:p w:rsidR="007370C2" w:rsidRPr="007370C2" w:rsidRDefault="007370C2" w:rsidP="0065265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70C2">
              <w:rPr>
                <w:rFonts w:ascii="Times New Roman" w:hAnsi="Times New Roman" w:cs="Times New Roman"/>
                <w:sz w:val="24"/>
                <w:szCs w:val="24"/>
              </w:rPr>
              <w:t>231,302</w:t>
            </w:r>
          </w:p>
        </w:tc>
        <w:tc>
          <w:tcPr>
            <w:tcW w:w="1280" w:type="dxa"/>
            <w:shd w:val="clear" w:color="auto" w:fill="auto"/>
          </w:tcPr>
          <w:p w:rsidR="007370C2" w:rsidRPr="007370C2" w:rsidRDefault="007370C2" w:rsidP="0065265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70C2">
              <w:rPr>
                <w:rFonts w:ascii="Times New Roman" w:hAnsi="Times New Roman" w:cs="Times New Roman"/>
                <w:sz w:val="24"/>
                <w:szCs w:val="24"/>
              </w:rPr>
              <w:t>3 104,03</w:t>
            </w:r>
          </w:p>
        </w:tc>
      </w:tr>
    </w:tbl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7370C2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370C2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370C2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370C2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0C2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7370C2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7370C2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7370C2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370C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7370C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424B5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7370C2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7370C2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7370C2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24B54" w:rsidRPr="007370C2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424B54" w:rsidRPr="007370C2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B42" w:rsidRDefault="00875B42" w:rsidP="00432B22">
      <w:pPr>
        <w:spacing w:after="0" w:line="240" w:lineRule="auto"/>
      </w:pPr>
      <w:r>
        <w:separator/>
      </w:r>
    </w:p>
  </w:endnote>
  <w:endnote w:type="continuationSeparator" w:id="0">
    <w:p w:rsidR="00875B42" w:rsidRDefault="00875B42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75B4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75B42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B42" w:rsidRDefault="00875B42" w:rsidP="00432B22">
      <w:pPr>
        <w:spacing w:after="0" w:line="240" w:lineRule="auto"/>
      </w:pPr>
      <w:r>
        <w:separator/>
      </w:r>
    </w:p>
  </w:footnote>
  <w:footnote w:type="continuationSeparator" w:id="0">
    <w:p w:rsidR="00875B42" w:rsidRDefault="00875B42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75EAC8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8</cp:revision>
  <cp:lastPrinted>2024-12-18T13:19:00Z</cp:lastPrinted>
  <dcterms:created xsi:type="dcterms:W3CDTF">2024-12-17T11:58:00Z</dcterms:created>
  <dcterms:modified xsi:type="dcterms:W3CDTF">2024-12-18T13:19:00Z</dcterms:modified>
</cp:coreProperties>
</file>